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5C0" w:rsidRPr="006B46D0" w:rsidRDefault="00663B54" w:rsidP="005A55C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6B46D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-17780</wp:posOffset>
                </wp:positionV>
                <wp:extent cx="3235325" cy="965835"/>
                <wp:effectExtent l="0" t="0" r="317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965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5C0" w:rsidRPr="005A55C0" w:rsidRDefault="005A55C0" w:rsidP="005A55C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A55C0">
                              <w:rPr>
                                <w:u w:val="single"/>
                              </w:rPr>
                              <w:t>Tárgy</w:t>
                            </w:r>
                            <w:r w:rsidRPr="005A55C0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:</w:t>
                            </w:r>
                            <w:r w:rsidRPr="005A55C0">
                              <w:rPr>
                                <w:rFonts w:ascii="Times New Roman" w:hAnsi="Times New Roman" w:cs="Times New Roman"/>
                              </w:rPr>
                              <w:t xml:space="preserve"> Harkány Város Önkormányzatának 201</w:t>
                            </w:r>
                            <w:r w:rsidR="00663B54">
                              <w:rPr>
                                <w:rFonts w:ascii="Times New Roman" w:hAnsi="Times New Roman" w:cs="Times New Roman"/>
                              </w:rPr>
                              <w:t>8.</w:t>
                            </w:r>
                            <w:r w:rsidRPr="005A55C0">
                              <w:rPr>
                                <w:rFonts w:ascii="Times New Roman" w:hAnsi="Times New Roman" w:cs="Times New Roman"/>
                              </w:rPr>
                              <w:t xml:space="preserve"> évi közbeszerzési tervének 1. számú módosítása</w:t>
                            </w:r>
                          </w:p>
                          <w:p w:rsidR="005A55C0" w:rsidRPr="005A55C0" w:rsidRDefault="005A55C0" w:rsidP="005A55C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C09E3"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Pr="005A55C0">
                              <w:rPr>
                                <w:rFonts w:ascii="Times New Roman" w:hAnsi="Times New Roman" w:cs="Times New Roman"/>
                              </w:rPr>
                              <w:t>Közbeszerzési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3.15pt;margin-top:-1.4pt;width:254.75pt;height:7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">
                <v:textbox>
                  <w:txbxContent>
                    <w:p w:rsidR="005A55C0" w:rsidRPr="005A55C0" w:rsidRDefault="005A55C0" w:rsidP="005A55C0">
                      <w:pPr>
                        <w:jc w:val="both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A55C0">
                        <w:rPr>
                          <w:u w:val="single"/>
                        </w:rPr>
                        <w:t>Tárgy</w:t>
                      </w:r>
                      <w:r w:rsidRPr="005A55C0">
                        <w:rPr>
                          <w:rFonts w:ascii="Times New Roman" w:hAnsi="Times New Roman" w:cs="Times New Roman"/>
                          <w:u w:val="single"/>
                        </w:rPr>
                        <w:t>:</w:t>
                      </w:r>
                      <w:r w:rsidRPr="005A55C0">
                        <w:rPr>
                          <w:rFonts w:ascii="Times New Roman" w:hAnsi="Times New Roman" w:cs="Times New Roman"/>
                        </w:rPr>
                        <w:t xml:space="preserve"> Harkány Város Önkormányzatának 201</w:t>
                      </w:r>
                      <w:r w:rsidR="00663B54">
                        <w:rPr>
                          <w:rFonts w:ascii="Times New Roman" w:hAnsi="Times New Roman" w:cs="Times New Roman"/>
                        </w:rPr>
                        <w:t>8.</w:t>
                      </w:r>
                      <w:r w:rsidRPr="005A55C0">
                        <w:rPr>
                          <w:rFonts w:ascii="Times New Roman" w:hAnsi="Times New Roman" w:cs="Times New Roman"/>
                        </w:rPr>
                        <w:t xml:space="preserve"> évi közbeszerzési tervének 1. számú módosítása</w:t>
                      </w:r>
                    </w:p>
                    <w:p w:rsidR="005A55C0" w:rsidRPr="005A55C0" w:rsidRDefault="005A55C0" w:rsidP="005A55C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C09E3">
                        <w:rPr>
                          <w:u w:val="single"/>
                        </w:rPr>
                        <w:t xml:space="preserve">Melléklet: </w:t>
                      </w:r>
                      <w:r w:rsidRPr="005A55C0">
                        <w:rPr>
                          <w:rFonts w:ascii="Times New Roman" w:hAnsi="Times New Roman" w:cs="Times New Roman"/>
                        </w:rPr>
                        <w:t>Közbeszerzési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5A55C0" w:rsidRPr="006B46D0" w:rsidRDefault="005A55C0" w:rsidP="005A55C0">
      <w:pPr>
        <w:spacing w:after="0" w:line="240" w:lineRule="auto"/>
        <w:rPr>
          <w:rFonts w:ascii="Times New Roman" w:hAnsi="Times New Roman" w:cs="Times New Roman"/>
        </w:rPr>
      </w:pPr>
    </w:p>
    <w:p w:rsidR="005A55C0" w:rsidRPr="006B46D0" w:rsidRDefault="005A55C0" w:rsidP="005A55C0">
      <w:pPr>
        <w:spacing w:after="0" w:line="240" w:lineRule="auto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  <w:noProof/>
        </w:rPr>
        <w:drawing>
          <wp:inline distT="0" distB="0" distL="0" distR="0" wp14:anchorId="108EA2D2" wp14:editId="4B08FDAC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5C0" w:rsidRPr="006B46D0" w:rsidRDefault="005A55C0" w:rsidP="005A55C0">
      <w:pPr>
        <w:spacing w:after="0" w:line="240" w:lineRule="auto"/>
        <w:rPr>
          <w:rFonts w:ascii="Times New Roman" w:hAnsi="Times New Roman" w:cs="Times New Roman"/>
        </w:rPr>
      </w:pPr>
    </w:p>
    <w:p w:rsidR="005A55C0" w:rsidRPr="006B46D0" w:rsidRDefault="005A55C0" w:rsidP="005A55C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B46D0">
        <w:rPr>
          <w:rFonts w:ascii="Times New Roman" w:hAnsi="Times New Roman" w:cs="Times New Roman"/>
          <w:b/>
          <w:u w:val="single"/>
        </w:rPr>
        <w:t>E L Ő T E R J E S Z T É S</w:t>
      </w:r>
    </w:p>
    <w:p w:rsidR="005A55C0" w:rsidRPr="006B46D0" w:rsidRDefault="005A55C0" w:rsidP="005A55C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A55C0" w:rsidRPr="006B46D0" w:rsidRDefault="005A55C0" w:rsidP="005A5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46D0">
        <w:rPr>
          <w:rFonts w:ascii="Times New Roman" w:hAnsi="Times New Roman" w:cs="Times New Roman"/>
          <w:b/>
        </w:rPr>
        <w:t>HARKÁNY VÁROS KÉPVISELŐ-TESTÜLETÉNEK</w:t>
      </w:r>
    </w:p>
    <w:p w:rsidR="005A55C0" w:rsidRPr="006B46D0" w:rsidRDefault="005A55C0" w:rsidP="005A5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46D0">
        <w:rPr>
          <w:rFonts w:ascii="Times New Roman" w:hAnsi="Times New Roman" w:cs="Times New Roman"/>
          <w:b/>
        </w:rPr>
        <w:t>201</w:t>
      </w:r>
      <w:r w:rsidR="00663B54" w:rsidRPr="006B46D0">
        <w:rPr>
          <w:rFonts w:ascii="Times New Roman" w:hAnsi="Times New Roman" w:cs="Times New Roman"/>
          <w:b/>
        </w:rPr>
        <w:t>8. május 30</w:t>
      </w:r>
      <w:r w:rsidRPr="006B46D0">
        <w:rPr>
          <w:rFonts w:ascii="Times New Roman" w:hAnsi="Times New Roman" w:cs="Times New Roman"/>
          <w:b/>
        </w:rPr>
        <w:t>. ÜLÉSÉRE</w:t>
      </w:r>
    </w:p>
    <w:p w:rsidR="005A55C0" w:rsidRPr="006B46D0" w:rsidRDefault="005A55C0" w:rsidP="005A5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A55C0" w:rsidRPr="006B46D0" w:rsidRDefault="00663B54" w:rsidP="005A5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46D0">
        <w:rPr>
          <w:rFonts w:ascii="Times New Roman" w:hAnsi="Times New Roman" w:cs="Times New Roman"/>
          <w:b/>
        </w:rPr>
        <w:t>8</w:t>
      </w:r>
      <w:r w:rsidR="00313C85" w:rsidRPr="006B46D0">
        <w:rPr>
          <w:rFonts w:ascii="Times New Roman" w:hAnsi="Times New Roman" w:cs="Times New Roman"/>
          <w:b/>
        </w:rPr>
        <w:t xml:space="preserve">.) </w:t>
      </w:r>
      <w:r w:rsidR="005A55C0" w:rsidRPr="006B46D0">
        <w:rPr>
          <w:rFonts w:ascii="Times New Roman" w:hAnsi="Times New Roman" w:cs="Times New Roman"/>
          <w:b/>
        </w:rPr>
        <w:t>Napirendi pont</w:t>
      </w:r>
    </w:p>
    <w:p w:rsidR="005A55C0" w:rsidRPr="006B46D0" w:rsidRDefault="005A55C0" w:rsidP="005A5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9"/>
        <w:gridCol w:w="4343"/>
      </w:tblGrid>
      <w:tr w:rsidR="005A55C0" w:rsidRPr="006B46D0" w:rsidTr="00A20719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ELŐTERJESZTŐ: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663B54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 xml:space="preserve">Dr. Markovics Boglárka </w:t>
            </w:r>
          </w:p>
          <w:p w:rsidR="00663B54" w:rsidRPr="006B46D0" w:rsidRDefault="00663B54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jegyző</w:t>
            </w:r>
          </w:p>
        </w:tc>
      </w:tr>
      <w:tr w:rsidR="005A55C0" w:rsidRPr="006B46D0" w:rsidTr="00A2071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AZ ELŐTERJESZTÉST KÉSZÍTETTE: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3B54" w:rsidRPr="006B46D0" w:rsidRDefault="00663B54" w:rsidP="00663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 xml:space="preserve">Dr. Markovics Boglárka </w:t>
            </w:r>
          </w:p>
          <w:p w:rsidR="005A55C0" w:rsidRPr="006B46D0" w:rsidRDefault="00663B54" w:rsidP="00663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jegyző</w:t>
            </w:r>
          </w:p>
        </w:tc>
      </w:tr>
      <w:tr w:rsidR="005A55C0" w:rsidRPr="006B46D0" w:rsidTr="00A20719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VÉLEMÉNYEZÉSRE MEGKAPTA:</w:t>
            </w:r>
          </w:p>
          <w:p w:rsidR="005A55C0" w:rsidRPr="006B46D0" w:rsidRDefault="005A55C0" w:rsidP="005A55C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5A55C0" w:rsidRPr="006B46D0" w:rsidRDefault="005A55C0" w:rsidP="005A55C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Jogi és Szociális Bizottság</w:t>
            </w:r>
          </w:p>
          <w:p w:rsidR="005A55C0" w:rsidRPr="006B46D0" w:rsidRDefault="005A55C0" w:rsidP="005A55C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-</w:t>
            </w:r>
          </w:p>
        </w:tc>
      </w:tr>
      <w:tr w:rsidR="005A55C0" w:rsidRPr="006B46D0" w:rsidTr="00A2071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-</w:t>
            </w:r>
          </w:p>
        </w:tc>
      </w:tr>
      <w:tr w:rsidR="005A55C0" w:rsidRPr="006B46D0" w:rsidTr="00A20719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 xml:space="preserve">AZ ÜGYBEN KORÁBBAN HOZOTT </w:t>
            </w:r>
            <w:r w:rsidRPr="006B46D0">
              <w:rPr>
                <w:rFonts w:ascii="Times New Roman" w:hAnsi="Times New Roman" w:cs="Times New Roman"/>
                <w:u w:val="single"/>
              </w:rPr>
              <w:t>HATÁROZAT/</w:t>
            </w:r>
            <w:r w:rsidRPr="006B46D0">
              <w:rPr>
                <w:rFonts w:ascii="Times New Roman" w:hAnsi="Times New Roman" w:cs="Times New Roman"/>
              </w:rPr>
              <w:t>HATÁLYOS RENDELET: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-</w:t>
            </w:r>
          </w:p>
        </w:tc>
      </w:tr>
      <w:tr w:rsidR="005A55C0" w:rsidRPr="006B46D0" w:rsidTr="00A2071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SZÜKSÉGES DÖNTÉS: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  <w:u w:val="single"/>
              </w:rPr>
              <w:t>HATÁROZAT</w:t>
            </w:r>
            <w:r w:rsidRPr="006B46D0">
              <w:rPr>
                <w:rFonts w:ascii="Times New Roman" w:hAnsi="Times New Roman" w:cs="Times New Roman"/>
              </w:rPr>
              <w:t xml:space="preserve">/RENDELET 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Határozat</w:t>
            </w: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5C0" w:rsidRPr="006B46D0" w:rsidTr="00A2071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SZÜKSÉGES TÖBBSÉG: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egyszerű többség</w:t>
            </w: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5C0" w:rsidRPr="006B46D0" w:rsidTr="00A2071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TERJEDELEM:</w:t>
            </w: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:rsidR="005A55C0" w:rsidRPr="006B46D0" w:rsidRDefault="005A55C0" w:rsidP="005A55C0">
            <w:pPr>
              <w:pStyle w:val="Listaszerbekezds"/>
              <w:spacing w:after="0" w:line="240" w:lineRule="auto"/>
              <w:ind w:left="662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2 oldal előterjesztés</w:t>
            </w:r>
          </w:p>
          <w:p w:rsidR="005A55C0" w:rsidRPr="006B46D0" w:rsidRDefault="005A55C0" w:rsidP="005A55C0">
            <w:pPr>
              <w:pStyle w:val="Listaszerbekezds"/>
              <w:spacing w:after="0" w:line="240" w:lineRule="auto"/>
              <w:ind w:left="662"/>
              <w:jc w:val="center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1 oldal közbeszerzési terv</w:t>
            </w:r>
          </w:p>
          <w:p w:rsidR="005A55C0" w:rsidRPr="006B46D0" w:rsidRDefault="005A55C0" w:rsidP="005A55C0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ind w:left="21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5C0" w:rsidRPr="006B46D0" w:rsidTr="00A20719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55C0" w:rsidRPr="006B46D0" w:rsidTr="00A20719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55C0" w:rsidRPr="006B46D0" w:rsidRDefault="005A55C0" w:rsidP="005A5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D0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C0" w:rsidRPr="006B46D0" w:rsidRDefault="005A55C0" w:rsidP="005A5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A55C0" w:rsidRPr="006B46D0" w:rsidRDefault="005A55C0" w:rsidP="008434E0">
      <w:pPr>
        <w:jc w:val="both"/>
        <w:rPr>
          <w:rFonts w:ascii="Times New Roman" w:hAnsi="Times New Roman" w:cs="Times New Roman"/>
          <w:b/>
          <w:u w:val="single"/>
        </w:rPr>
      </w:pPr>
    </w:p>
    <w:p w:rsidR="005A55C0" w:rsidRPr="006B46D0" w:rsidRDefault="005A55C0" w:rsidP="008434E0">
      <w:pPr>
        <w:jc w:val="both"/>
        <w:rPr>
          <w:rFonts w:ascii="Times New Roman" w:hAnsi="Times New Roman" w:cs="Times New Roman"/>
          <w:b/>
          <w:u w:val="single"/>
        </w:rPr>
      </w:pPr>
    </w:p>
    <w:p w:rsidR="005A55C0" w:rsidRPr="006B46D0" w:rsidRDefault="005A55C0" w:rsidP="008434E0">
      <w:pPr>
        <w:jc w:val="both"/>
        <w:rPr>
          <w:rFonts w:ascii="Times New Roman" w:hAnsi="Times New Roman" w:cs="Times New Roman"/>
          <w:b/>
          <w:u w:val="single"/>
        </w:rPr>
      </w:pPr>
    </w:p>
    <w:p w:rsidR="00B540DB" w:rsidRPr="006B46D0" w:rsidRDefault="00B540DB" w:rsidP="008434E0">
      <w:pPr>
        <w:jc w:val="both"/>
        <w:rPr>
          <w:rFonts w:ascii="Times New Roman" w:hAnsi="Times New Roman" w:cs="Times New Roman"/>
          <w:b/>
        </w:rPr>
      </w:pPr>
      <w:r w:rsidRPr="006B46D0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B46D0">
        <w:rPr>
          <w:rFonts w:ascii="Times New Roman" w:hAnsi="Times New Roman" w:cs="Times New Roman"/>
          <w:b/>
        </w:rPr>
        <w:t xml:space="preserve"> Harkány Város Önkormányzat 201</w:t>
      </w:r>
      <w:r w:rsidR="00663B54" w:rsidRPr="006B46D0">
        <w:rPr>
          <w:rFonts w:ascii="Times New Roman" w:hAnsi="Times New Roman" w:cs="Times New Roman"/>
          <w:b/>
        </w:rPr>
        <w:t>8. május 30</w:t>
      </w:r>
      <w:r w:rsidRPr="006B46D0">
        <w:rPr>
          <w:rFonts w:ascii="Times New Roman" w:hAnsi="Times New Roman" w:cs="Times New Roman"/>
          <w:b/>
        </w:rPr>
        <w:t>. napján tartandó rendes képviselő-testületi ülésére</w:t>
      </w:r>
    </w:p>
    <w:p w:rsidR="008667FC" w:rsidRPr="006B46D0" w:rsidRDefault="008667FC" w:rsidP="008434E0">
      <w:pPr>
        <w:jc w:val="both"/>
        <w:rPr>
          <w:rFonts w:ascii="Times New Roman" w:hAnsi="Times New Roman" w:cs="Times New Roman"/>
          <w:b/>
          <w:u w:val="single"/>
        </w:rPr>
      </w:pPr>
      <w:r w:rsidRPr="006B46D0">
        <w:rPr>
          <w:rFonts w:ascii="Times New Roman" w:hAnsi="Times New Roman" w:cs="Times New Roman"/>
          <w:b/>
          <w:u w:val="single"/>
        </w:rPr>
        <w:t>Előterjesztés címe:</w:t>
      </w:r>
      <w:r w:rsidRPr="006B46D0">
        <w:rPr>
          <w:rFonts w:ascii="Times New Roman" w:hAnsi="Times New Roman" w:cs="Times New Roman"/>
          <w:b/>
        </w:rPr>
        <w:t xml:space="preserve"> </w:t>
      </w:r>
      <w:r w:rsidR="00ED4DD9" w:rsidRPr="006B46D0">
        <w:rPr>
          <w:rFonts w:ascii="Times New Roman" w:hAnsi="Times New Roman" w:cs="Times New Roman"/>
          <w:b/>
        </w:rPr>
        <w:t>Harkány</w:t>
      </w:r>
      <w:r w:rsidR="00A520CE" w:rsidRPr="006B46D0">
        <w:rPr>
          <w:rFonts w:ascii="Times New Roman" w:hAnsi="Times New Roman" w:cs="Times New Roman"/>
          <w:b/>
        </w:rPr>
        <w:t xml:space="preserve"> Város Önkormányzatának 201</w:t>
      </w:r>
      <w:r w:rsidR="00663B54" w:rsidRPr="006B46D0">
        <w:rPr>
          <w:rFonts w:ascii="Times New Roman" w:hAnsi="Times New Roman" w:cs="Times New Roman"/>
          <w:b/>
        </w:rPr>
        <w:t>8.</w:t>
      </w:r>
      <w:r w:rsidR="00A520CE" w:rsidRPr="006B46D0">
        <w:rPr>
          <w:rFonts w:ascii="Times New Roman" w:hAnsi="Times New Roman" w:cs="Times New Roman"/>
          <w:b/>
        </w:rPr>
        <w:t xml:space="preserve"> évi közbeszerzési terv</w:t>
      </w:r>
      <w:r w:rsidR="00F806D1" w:rsidRPr="006B46D0">
        <w:rPr>
          <w:rFonts w:ascii="Times New Roman" w:hAnsi="Times New Roman" w:cs="Times New Roman"/>
          <w:b/>
        </w:rPr>
        <w:t>ének 1. számú módosítása</w:t>
      </w:r>
    </w:p>
    <w:p w:rsidR="00D7591F" w:rsidRPr="006B46D0" w:rsidRDefault="00BA7524" w:rsidP="008434E0">
      <w:pPr>
        <w:jc w:val="both"/>
        <w:rPr>
          <w:rFonts w:ascii="Times New Roman" w:hAnsi="Times New Roman" w:cs="Times New Roman"/>
          <w:b/>
        </w:rPr>
      </w:pPr>
      <w:r w:rsidRPr="006B46D0">
        <w:rPr>
          <w:rFonts w:ascii="Times New Roman" w:hAnsi="Times New Roman" w:cs="Times New Roman"/>
          <w:b/>
          <w:u w:val="single"/>
        </w:rPr>
        <w:t>Előterjesztést készítette:</w:t>
      </w:r>
      <w:r w:rsidRPr="006B46D0">
        <w:rPr>
          <w:rFonts w:ascii="Times New Roman" w:hAnsi="Times New Roman" w:cs="Times New Roman"/>
          <w:b/>
        </w:rPr>
        <w:t xml:space="preserve"> </w:t>
      </w:r>
      <w:r w:rsidR="00663B54" w:rsidRPr="006B46D0">
        <w:rPr>
          <w:rFonts w:ascii="Times New Roman" w:hAnsi="Times New Roman" w:cs="Times New Roman"/>
          <w:b/>
        </w:rPr>
        <w:t>Dr. Markovics Boglárka jegyző</w:t>
      </w:r>
    </w:p>
    <w:p w:rsidR="00BA7524" w:rsidRPr="006B46D0" w:rsidRDefault="00BA7524" w:rsidP="008434E0">
      <w:pPr>
        <w:jc w:val="both"/>
        <w:rPr>
          <w:rFonts w:ascii="Times New Roman" w:hAnsi="Times New Roman" w:cs="Times New Roman"/>
          <w:b/>
        </w:rPr>
      </w:pPr>
      <w:proofErr w:type="gramStart"/>
      <w:r w:rsidRPr="006B46D0">
        <w:rPr>
          <w:rFonts w:ascii="Times New Roman" w:hAnsi="Times New Roman" w:cs="Times New Roman"/>
          <w:b/>
          <w:u w:val="single"/>
        </w:rPr>
        <w:t xml:space="preserve">Előterjesztő: </w:t>
      </w:r>
      <w:r w:rsidR="007E5D2D" w:rsidRPr="006B46D0">
        <w:rPr>
          <w:rFonts w:ascii="Times New Roman" w:hAnsi="Times New Roman" w:cs="Times New Roman"/>
          <w:b/>
        </w:rPr>
        <w:t xml:space="preserve"> </w:t>
      </w:r>
      <w:r w:rsidR="00663B54" w:rsidRPr="006B46D0">
        <w:rPr>
          <w:rFonts w:ascii="Times New Roman" w:hAnsi="Times New Roman" w:cs="Times New Roman"/>
          <w:b/>
        </w:rPr>
        <w:t>Dr.</w:t>
      </w:r>
      <w:proofErr w:type="gramEnd"/>
      <w:r w:rsidR="00663B54" w:rsidRPr="006B46D0">
        <w:rPr>
          <w:rFonts w:ascii="Times New Roman" w:hAnsi="Times New Roman" w:cs="Times New Roman"/>
          <w:b/>
        </w:rPr>
        <w:t xml:space="preserve"> Markovics Boglárka jegyző</w:t>
      </w:r>
    </w:p>
    <w:p w:rsidR="00663B54" w:rsidRPr="006B46D0" w:rsidRDefault="00663B54" w:rsidP="008434E0">
      <w:pPr>
        <w:jc w:val="both"/>
        <w:rPr>
          <w:rFonts w:ascii="Times New Roman" w:hAnsi="Times New Roman" w:cs="Times New Roman"/>
          <w:b/>
        </w:rPr>
      </w:pPr>
    </w:p>
    <w:p w:rsidR="00D7591F" w:rsidRPr="006B46D0" w:rsidRDefault="00D7591F" w:rsidP="008434E0">
      <w:pPr>
        <w:jc w:val="both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</w:rPr>
        <w:t>Tisztelt Képviselő-testület!</w:t>
      </w:r>
    </w:p>
    <w:p w:rsidR="00B540DB" w:rsidRPr="006B46D0" w:rsidRDefault="00B540DB" w:rsidP="008434E0">
      <w:pPr>
        <w:pStyle w:val="Default"/>
        <w:jc w:val="both"/>
        <w:rPr>
          <w:sz w:val="22"/>
          <w:szCs w:val="22"/>
        </w:rPr>
      </w:pPr>
      <w:r w:rsidRPr="006B46D0">
        <w:rPr>
          <w:sz w:val="22"/>
          <w:szCs w:val="22"/>
        </w:rPr>
        <w:t xml:space="preserve">A közbeszerzésekről szóló </w:t>
      </w:r>
      <w:r w:rsidRPr="006B46D0">
        <w:rPr>
          <w:b/>
          <w:bCs/>
          <w:sz w:val="22"/>
          <w:szCs w:val="22"/>
        </w:rPr>
        <w:t>2015. évi CXLIII. törvény</w:t>
      </w:r>
      <w:r w:rsidRPr="006B46D0">
        <w:rPr>
          <w:sz w:val="22"/>
          <w:szCs w:val="22"/>
        </w:rPr>
        <w:t xml:space="preserve"> (a továbbiakban: Kbt.) 5. § (1) bekezdés c) pontja alapján a helyi önkormányzatok Ajánlatkérő szervezetnek számítanak, ami azt jelenti, hogy a törvény személyi hatálya alá tartoznak, így annak rendelkezései mérvadóak az Önkormányzat közbeszerzéseire. Ezzel összhangban készült el, és került elfogadásra Harkány Város Önkormányzatának Közbeszerzési szabályzata</w:t>
      </w:r>
      <w:r w:rsidR="006568BB" w:rsidRPr="006B46D0">
        <w:rPr>
          <w:sz w:val="22"/>
          <w:szCs w:val="22"/>
        </w:rPr>
        <w:t xml:space="preserve"> is.</w:t>
      </w:r>
    </w:p>
    <w:p w:rsidR="008434E0" w:rsidRPr="006B46D0" w:rsidRDefault="00B540DB" w:rsidP="008434E0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 xml:space="preserve">A Kbt. 42. § (1) bekezdésében foglalt előírás alapján </w:t>
      </w:r>
      <w:r w:rsidR="00E76D81" w:rsidRPr="006B46D0">
        <w:rPr>
          <w:sz w:val="22"/>
          <w:szCs w:val="22"/>
        </w:rPr>
        <w:t>a</w:t>
      </w:r>
      <w:r w:rsidR="008434E0" w:rsidRPr="006B46D0">
        <w:rPr>
          <w:sz w:val="22"/>
          <w:szCs w:val="22"/>
        </w:rPr>
        <w:t>z 5. § (1) bekezdésében meghatározott ajánlatkérők – a központi beszerző szervek kivételével –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közbeszerzésekről szóló 2015. évi CXLIII. törvény (a továbbiakban Kbt.) 15. § (5) bekezdése szerint a Közbeszerzési Hatóság az egyes beszerzési tárgyak esetében alkalmazandó uniós értékhatárokat, valamint nemzeti értékhatárokat, valamint a 19. § (4) bekezdés </w:t>
      </w:r>
      <w:r w:rsidRPr="006B46D0">
        <w:rPr>
          <w:i/>
          <w:iCs/>
          <w:sz w:val="22"/>
          <w:szCs w:val="22"/>
        </w:rPr>
        <w:t>a) </w:t>
      </w:r>
      <w:r w:rsidRPr="006B46D0">
        <w:rPr>
          <w:sz w:val="22"/>
          <w:szCs w:val="22"/>
        </w:rPr>
        <w:t>pontjában meghatározott értékhatárokat minden év elején közzéteszi honlapján. Ennek során az uniós értékhatárok, valamint a 19. § (4) bekezdés </w:t>
      </w:r>
      <w:r w:rsidRPr="006B46D0">
        <w:rPr>
          <w:i/>
          <w:iCs/>
          <w:sz w:val="22"/>
          <w:szCs w:val="22"/>
        </w:rPr>
        <w:t>a) </w:t>
      </w:r>
      <w:r w:rsidRPr="006B46D0">
        <w:rPr>
          <w:sz w:val="22"/>
          <w:szCs w:val="22"/>
        </w:rPr>
        <w:t>pontjában meghatározott értékhatárok forintban meghatározott összegét az Európai Bizottságnak az uniós értékhatárok nemzeti valutákban meghatározott összegére vonatkozó, az Európai Unió Hivatalos Lapjában közzétett közleményének megfelelően kell feltüntetni.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Közbeszerzési Hatóság a fenti, törvényi kötelezettségének eleget téve a következőkben tájékoztatta a közbeszerzési eljárások szereplőit a 2018. január 1-jétől irányadó közbeszerzési értékhatárokról.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b/>
          <w:bCs/>
          <w:sz w:val="22"/>
          <w:szCs w:val="22"/>
        </w:rPr>
        <w:t>1. Uniós értékhatárok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 xml:space="preserve">A Kbt. 15. § (2) bekezdése szerint az uniós értékhatárokat </w:t>
      </w:r>
      <w:proofErr w:type="spellStart"/>
      <w:r w:rsidRPr="006B46D0">
        <w:rPr>
          <w:sz w:val="22"/>
          <w:szCs w:val="22"/>
        </w:rPr>
        <w:t>időszakonként</w:t>
      </w:r>
      <w:proofErr w:type="spellEnd"/>
      <w:r w:rsidRPr="006B46D0">
        <w:rPr>
          <w:sz w:val="22"/>
          <w:szCs w:val="22"/>
        </w:rPr>
        <w:t xml:space="preserve"> az Európai Bizottság (a továbbiakban: Bizottság) állapítja meg és teszi közzé az Európai Unió Hivatalos Lapjában. Noha a Kbt. szerint a Bizottság által megállapított uniós értékhatárokat évente rögzíteni kell a költségvetési törvényben, ezek az értékhatárok külön átültetés nélkül is közvetlenül alkalmazandók. Vagyis annak ellenére, hogy a költségvetési törvény minden évben rendelkezik az uniós értékhatárokról, azokat valójában törvény csupán rögzíti, nem megállapítja.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 xml:space="preserve">Az uniós értékhatárokat a az Európai Bizottság a hivatkozott irányelvekben meghatározott eljárás szerint (2014/24/EU irányelv1 6. cikke, 2014/25/EU irányelv2 17. cikke, valamint a 2014/23/EU3 irányelv 9. cikke) </w:t>
      </w:r>
      <w:proofErr w:type="spellStart"/>
      <w:r w:rsidRPr="006B46D0">
        <w:rPr>
          <w:sz w:val="22"/>
          <w:szCs w:val="22"/>
        </w:rPr>
        <w:t>főszabályként</w:t>
      </w:r>
      <w:proofErr w:type="spellEnd"/>
      <w:r w:rsidRPr="006B46D0">
        <w:rPr>
          <w:sz w:val="22"/>
          <w:szCs w:val="22"/>
        </w:rPr>
        <w:t xml:space="preserve"> kétévente vizsgálja felül, és amennyiben szükség van rá hozzáigazítja a Világkereskedelmi Szervezet (WTO) keretein belül született Kormánybeszerzési Megállapodásban rögzített értékhatárokhoz.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Az idei évtől - tekintettel arra, hogy a legutóbbi változtatásra 2015-ben került sor - az érték-határok módosításra kerülnek. A 2018. január 1-jétől – két évig - irányadó pontos értékhatárok 2017. december 20-án kerültek megállapításra. 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lastRenderedPageBreak/>
        <w:t>A klasszikus ajánlatkérőkre vonatkozó értékhatárok eredetileg a 2014/24/EU irányelv 4. cikkében kerültek meghatározásra, a legutóbbi módosításokat 2017/2365/EU bizottsági rendelet tartalmazza.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közszolgáltatókra vonatkozó uniós értékhatárokat a 2014/25/EU irányelv 15. cikke tartalmazza, melyet legutóbb a 2017/2364/EU bizottsági rendelet módosított.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koncessziókra vonatkozó értékhatárok pedig a 2014/23/EU irányelv 8. cikkében találhatóak, melyeket legutóbb a 2017/2366/EU rendeletet módosításaival aktualizált a Bizottság.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Bizottság továbbá közzétette a 2017/C 438/01 számú közleményét, melyben közreadta a rendeletekben meghatározott uniós közbeszerzési értékhatárok nemzeti valutákban kifejezett értékeit</w:t>
      </w:r>
      <w:r w:rsidR="00766F37" w:rsidRPr="006B46D0">
        <w:rPr>
          <w:sz w:val="22"/>
          <w:szCs w:val="22"/>
        </w:rPr>
        <w:t>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1.1. Klasszikus ajánlatkérőkre vonatkozó értékhatárok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1.1.1. Árubeszerzés és szolgáltatásmegrendelés esetén: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 minisztériumok, illetve a Kormány által kijelölt központi beszerző szervek (Kbt. 5. § (1) bekezdés a) -b) pontja), valamint ezen ajánlatkérők esetében a véd-elem terén beszerzendő árukra akkor, ha a védelem terén a beszerzendő áru a Kbt. 2. mellékletkében (2014/24/EU irányelv III. mellékletében) szerepel, </w:t>
      </w:r>
      <w:r w:rsidRPr="006B46D0">
        <w:rPr>
          <w:b/>
          <w:bCs/>
          <w:sz w:val="22"/>
          <w:szCs w:val="22"/>
        </w:rPr>
        <w:t>144 000 euró, </w:t>
      </w:r>
      <w:r w:rsidRPr="006B46D0">
        <w:rPr>
          <w:sz w:val="22"/>
          <w:szCs w:val="22"/>
        </w:rPr>
        <w:t>azaz </w:t>
      </w:r>
      <w:r w:rsidRPr="006B46D0">
        <w:rPr>
          <w:b/>
          <w:bCs/>
          <w:sz w:val="22"/>
          <w:szCs w:val="22"/>
        </w:rPr>
        <w:t>44 735 040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 Kbt. 5. §-a szerinti egyéb ajánlatkérő esetében, valamint a Kbt. 5. § (1) bekezdés a) -b) pontjában meghatározott ajánlatkérők esetében, ha védelem terén a beszerzendő áru a Kbt. 2. mellékletében (2014/24/EU irányelv III. mellékletében) nem szerepel, </w:t>
      </w:r>
      <w:r w:rsidRPr="006B46D0">
        <w:rPr>
          <w:b/>
          <w:bCs/>
          <w:sz w:val="22"/>
          <w:szCs w:val="22"/>
        </w:rPr>
        <w:t>221 000 euró,</w:t>
      </w:r>
      <w:r w:rsidR="00766F37" w:rsidRPr="006B46D0">
        <w:rPr>
          <w:b/>
          <w:bCs/>
          <w:sz w:val="22"/>
          <w:szCs w:val="22"/>
        </w:rPr>
        <w:t xml:space="preserve"> </w:t>
      </w:r>
      <w:r w:rsidRPr="006B46D0">
        <w:rPr>
          <w:sz w:val="22"/>
          <w:szCs w:val="22"/>
        </w:rPr>
        <w:t>azaz </w:t>
      </w:r>
      <w:r w:rsidRPr="006B46D0">
        <w:rPr>
          <w:b/>
          <w:bCs/>
          <w:sz w:val="22"/>
          <w:szCs w:val="22"/>
        </w:rPr>
        <w:t>68 655 860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 Kbt. 5. §-a szerint valamennyi ajánlatkérő esetében, ha a beszerzés tárgya a Kbt. 3. mellékletkében (2014/24/EU irányelv XIV. mellékletében) szereplő szociális és egyéb szolgáltatás, </w:t>
      </w:r>
      <w:r w:rsidRPr="006B46D0">
        <w:rPr>
          <w:b/>
          <w:bCs/>
          <w:sz w:val="22"/>
          <w:szCs w:val="22"/>
        </w:rPr>
        <w:t>750 000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232 995 000 forint</w:t>
      </w:r>
      <w:r w:rsidRPr="006B46D0">
        <w:rPr>
          <w:sz w:val="22"/>
          <w:szCs w:val="22"/>
        </w:rPr>
        <w:t>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 1.1.2. Építési beruházás esetén: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 </w:t>
      </w:r>
      <w:r w:rsidRPr="006B46D0">
        <w:rPr>
          <w:b/>
          <w:bCs/>
          <w:sz w:val="22"/>
          <w:szCs w:val="22"/>
        </w:rPr>
        <w:t>5 548 000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1 723 541 680 forint.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1.1.3. Tervpályázati eljárás lefolytatása esetén – kivéve a közszolgáltatói szerződésekre vonatkozó értékhatárt – ha a tervpályázati eljárás eredményként szolgáltatás megrendelésére került sor, továbbá a tervpályázati eljárás pályázati díja és a pályázóknak fizetendő díjak együttes teljes összege esetén: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 Kbt. 5. § (1) bekezdés a) -b) pontjában meghatározott ajánlatkérők esetében: </w:t>
      </w:r>
      <w:r w:rsidRPr="006B46D0">
        <w:rPr>
          <w:b/>
          <w:bCs/>
          <w:sz w:val="22"/>
          <w:szCs w:val="22"/>
        </w:rPr>
        <w:t>144 000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44 735 040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 Kbt. 5. §-a szerint egyéb ajánlatkérő esetében: </w:t>
      </w:r>
      <w:r w:rsidRPr="006B46D0">
        <w:rPr>
          <w:b/>
          <w:bCs/>
          <w:sz w:val="22"/>
          <w:szCs w:val="22"/>
        </w:rPr>
        <w:t>221 000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68 655 860 forint</w:t>
      </w:r>
      <w:r w:rsidRPr="006B46D0">
        <w:rPr>
          <w:sz w:val="22"/>
          <w:szCs w:val="22"/>
        </w:rPr>
        <w:t>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1.2. A Kbt. II. részének alkalmazásakor a közszolgáltatói szerződések esetén irányadó uniós értékhatárok: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az árubeszerzésre és szolgáltatásnyújtásra irányuló szerződések esetében </w:t>
      </w:r>
      <w:r w:rsidRPr="006B46D0">
        <w:rPr>
          <w:b/>
          <w:bCs/>
          <w:sz w:val="22"/>
          <w:szCs w:val="22"/>
        </w:rPr>
        <w:t>443 000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137 622 380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az építési beruházásra irányuló szerződések esetében </w:t>
      </w:r>
      <w:r w:rsidRPr="006B46D0">
        <w:rPr>
          <w:b/>
          <w:bCs/>
          <w:sz w:val="22"/>
          <w:szCs w:val="22"/>
        </w:rPr>
        <w:t>5 548 000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1 723 541 680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a Kbt. 3. mellékletében (2014/25/EU irányelv XVII. mellékletében) felsorolt szociális és egyéb meghatározott szolgáltatásokra irányuló szolgáltatási szerződések esetében </w:t>
      </w:r>
      <w:r w:rsidRPr="006B46D0">
        <w:rPr>
          <w:b/>
          <w:bCs/>
          <w:sz w:val="22"/>
          <w:szCs w:val="22"/>
        </w:rPr>
        <w:t>1 000 000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310 660 000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lastRenderedPageBreak/>
        <w:t>- tervpályázati eljárás esetén, ha a tervpályázati eljárás eredményeként szolgáltatás megrendelésére került sor, továbbá a tervpályázati eljárás pályázati díja és a pályázóknak fizetendő díjak együttes összege esetén: </w:t>
      </w:r>
      <w:r w:rsidRPr="006B46D0">
        <w:rPr>
          <w:b/>
          <w:bCs/>
          <w:sz w:val="22"/>
          <w:szCs w:val="22"/>
        </w:rPr>
        <w:t>443 000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137 622 380 forint</w:t>
      </w:r>
      <w:r w:rsidRPr="006B46D0">
        <w:rPr>
          <w:sz w:val="22"/>
          <w:szCs w:val="22"/>
        </w:rPr>
        <w:t>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1.3. A Kbt. IV. részének alkalmazásakor: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Építési és szolgáltatási koncesszió esetén: </w:t>
      </w:r>
      <w:r w:rsidRPr="006B46D0">
        <w:rPr>
          <w:b/>
          <w:bCs/>
          <w:sz w:val="22"/>
          <w:szCs w:val="22"/>
        </w:rPr>
        <w:t>5 548 000 euró</w:t>
      </w:r>
      <w:r w:rsidRPr="006B46D0">
        <w:rPr>
          <w:sz w:val="22"/>
          <w:szCs w:val="22"/>
        </w:rPr>
        <w:t>, azaz </w:t>
      </w:r>
      <w:r w:rsidRPr="006B46D0">
        <w:rPr>
          <w:b/>
          <w:bCs/>
          <w:sz w:val="22"/>
          <w:szCs w:val="22"/>
        </w:rPr>
        <w:t>1 723 541 680 forint.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b/>
          <w:bCs/>
          <w:sz w:val="22"/>
          <w:szCs w:val="22"/>
        </w:rPr>
        <w:t>2. A nemzeti közbeszerzési értékhatárok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Kbt. 15. § (3) bekezdése szerint az egyes beszerzési tárgyak esetében alkalmazandó nemzeti értékhatárokat a központi költségvetésről szóló törvényben évente kell meghatározni. Leírtaknak megfelelően a Magyaroroszág 2018. évi központi költségvetéséről szóló 2017. évi C. törvény a 71. §-</w:t>
      </w:r>
      <w:proofErr w:type="spellStart"/>
      <w:r w:rsidRPr="006B46D0">
        <w:rPr>
          <w:sz w:val="22"/>
          <w:szCs w:val="22"/>
        </w:rPr>
        <w:t>ában</w:t>
      </w:r>
      <w:proofErr w:type="spellEnd"/>
      <w:r w:rsidRPr="006B46D0">
        <w:rPr>
          <w:sz w:val="22"/>
          <w:szCs w:val="22"/>
        </w:rPr>
        <w:t xml:space="preserve"> állapítja meg a 2018 január 1-jétől 2018. december 31-éig tartó idő-szakra a nemzeti közbeszerzési értékhatárokat. A 2017. évben meghatározott értékhatárok-hoz viszonyítva a nemzeti értékhatárok nem változtak.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2.1. Klasszikus ajánlatkérők esetében a nemzeti értékhatárok: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árubeszerzés esetében </w:t>
      </w:r>
      <w:r w:rsidRPr="006B46D0">
        <w:rPr>
          <w:b/>
          <w:bCs/>
          <w:sz w:val="22"/>
          <w:szCs w:val="22"/>
        </w:rPr>
        <w:t>15 000 000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építési beruházás esetében </w:t>
      </w:r>
      <w:r w:rsidRPr="006B46D0">
        <w:rPr>
          <w:b/>
          <w:bCs/>
          <w:sz w:val="22"/>
          <w:szCs w:val="22"/>
        </w:rPr>
        <w:t>25 000 000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szolgáltatás megrendelése esetében </w:t>
      </w:r>
      <w:r w:rsidRPr="006B46D0">
        <w:rPr>
          <w:b/>
          <w:bCs/>
          <w:sz w:val="22"/>
          <w:szCs w:val="22"/>
        </w:rPr>
        <w:t>15 000 000 forint</w:t>
      </w:r>
      <w:r w:rsidRPr="006B46D0">
        <w:rPr>
          <w:sz w:val="22"/>
          <w:szCs w:val="22"/>
        </w:rPr>
        <w:t>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2.2. Közszolgáltatói szerződésekre vonatkozó nemzeti közbeszerzési értékhatárok: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árubeszerzés esetében </w:t>
      </w:r>
      <w:r w:rsidRPr="006B46D0">
        <w:rPr>
          <w:b/>
          <w:bCs/>
          <w:sz w:val="22"/>
          <w:szCs w:val="22"/>
        </w:rPr>
        <w:t>50 000 000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építési beruházás esetében </w:t>
      </w:r>
      <w:r w:rsidRPr="006B46D0">
        <w:rPr>
          <w:b/>
          <w:bCs/>
          <w:sz w:val="22"/>
          <w:szCs w:val="22"/>
        </w:rPr>
        <w:t>100 000 000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szolgáltatás megrendelése esetében </w:t>
      </w:r>
      <w:r w:rsidRPr="006B46D0">
        <w:rPr>
          <w:b/>
          <w:bCs/>
          <w:sz w:val="22"/>
          <w:szCs w:val="22"/>
        </w:rPr>
        <w:t>50 000 000 forint</w:t>
      </w:r>
      <w:r w:rsidRPr="006B46D0">
        <w:rPr>
          <w:sz w:val="22"/>
          <w:szCs w:val="22"/>
        </w:rPr>
        <w:t>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2.3. A Kbt. IV. részének alkalmazásakor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2.3.1. Klasszikus ajánlatkérők vonatkozásában: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építési koncesszió esetében: </w:t>
      </w:r>
      <w:r w:rsidRPr="006B46D0">
        <w:rPr>
          <w:b/>
          <w:bCs/>
          <w:sz w:val="22"/>
          <w:szCs w:val="22"/>
        </w:rPr>
        <w:t>100 000 000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szolgáltatási koncesszió esetében: </w:t>
      </w:r>
      <w:r w:rsidRPr="006B46D0">
        <w:rPr>
          <w:b/>
          <w:bCs/>
          <w:sz w:val="22"/>
          <w:szCs w:val="22"/>
        </w:rPr>
        <w:t>30 000 000 forint.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2.3.2. Közszolgáltatói szerződések vonatkozásában: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építési koncesszió esetében: </w:t>
      </w:r>
      <w:r w:rsidRPr="006B46D0">
        <w:rPr>
          <w:b/>
          <w:bCs/>
          <w:sz w:val="22"/>
          <w:szCs w:val="22"/>
        </w:rPr>
        <w:t>200 000 000 forint</w:t>
      </w:r>
      <w:r w:rsidRPr="006B46D0">
        <w:rPr>
          <w:sz w:val="22"/>
          <w:szCs w:val="22"/>
        </w:rPr>
        <w:t>;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- szolgáltatási koncesszió esetében: </w:t>
      </w:r>
      <w:r w:rsidRPr="006B46D0">
        <w:rPr>
          <w:b/>
          <w:bCs/>
          <w:sz w:val="22"/>
          <w:szCs w:val="22"/>
        </w:rPr>
        <w:t>100 000 000 forint.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b/>
          <w:bCs/>
          <w:sz w:val="22"/>
          <w:szCs w:val="22"/>
        </w:rPr>
        <w:t>3. A Kbt. 19. § (4) bekezdés a) pontjában meghatározott értékhatárok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Kbt. 19. § (4) bekezdésének a) pontja alapján, ha a közbeszerzés (3) bekezdés szerint meg-állapított becsült értéke eléri vagy meghaladja az e törvény szerinti uniós értékhatárokat, a (3) bekezdéstől eltérően a Harmadik Rész szerinti eljárás alkalmazható olyan szerződések megkötésére, amelyek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lastRenderedPageBreak/>
        <w:t>a) önmagában vett becsült értéke szolgáltatás megrendelése és árubeszerzés esetében 80 000 eurónál, építési beruházások esetében pedig 1 000 000 eurónál kevesebb,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b) a leválasztott részek összértéke nem haladja meg a (3) bekezdés alkalmazásával megálla-</w:t>
      </w:r>
      <w:proofErr w:type="spellStart"/>
      <w:r w:rsidRPr="006B46D0">
        <w:rPr>
          <w:sz w:val="22"/>
          <w:szCs w:val="22"/>
        </w:rPr>
        <w:t>pított</w:t>
      </w:r>
      <w:proofErr w:type="spellEnd"/>
      <w:r w:rsidRPr="006B46D0">
        <w:rPr>
          <w:sz w:val="22"/>
          <w:szCs w:val="22"/>
        </w:rPr>
        <w:t xml:space="preserve"> teljes becsült érték 20%-át.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i/>
          <w:iCs/>
          <w:sz w:val="22"/>
          <w:szCs w:val="22"/>
        </w:rPr>
        <w:t>A Kbt. 19. § (4) bekezdése alapján irányadó értékek forintban meghatározva az alábbiak:</w:t>
      </w:r>
    </w:p>
    <w:p w:rsidR="00F57947" w:rsidRPr="006B46D0" w:rsidRDefault="00F57947" w:rsidP="00F57947">
      <w:pPr>
        <w:pStyle w:val="NormlWeb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A Bizottság 2017/C 438/01 számú közleménye szerint a </w:t>
      </w:r>
      <w:r w:rsidRPr="006B46D0">
        <w:rPr>
          <w:i/>
          <w:iCs/>
          <w:sz w:val="22"/>
          <w:szCs w:val="22"/>
        </w:rPr>
        <w:t>80.000 euró nemzeti pénznemben ki-fejezett értéke 24.852.800 forint; 1.000.000 euró nemzeti pénznemben kifejezett értéke 310.660.000 forint.</w:t>
      </w:r>
    </w:p>
    <w:p w:rsidR="00F806D1" w:rsidRPr="006B46D0" w:rsidRDefault="00F806D1" w:rsidP="00267AFB">
      <w:pPr>
        <w:pStyle w:val="uj"/>
        <w:spacing w:before="0" w:beforeAutospacing="0" w:after="0" w:afterAutospacing="0"/>
        <w:jc w:val="both"/>
        <w:rPr>
          <w:sz w:val="22"/>
          <w:szCs w:val="22"/>
        </w:rPr>
      </w:pPr>
    </w:p>
    <w:p w:rsidR="00F806D1" w:rsidRPr="006B46D0" w:rsidRDefault="00F806D1" w:rsidP="00F806D1">
      <w:pPr>
        <w:pStyle w:val="Default"/>
        <w:jc w:val="both"/>
        <w:rPr>
          <w:b/>
          <w:sz w:val="22"/>
          <w:szCs w:val="22"/>
        </w:rPr>
      </w:pPr>
      <w:r w:rsidRPr="006B46D0">
        <w:rPr>
          <w:b/>
          <w:sz w:val="22"/>
          <w:szCs w:val="22"/>
        </w:rPr>
        <w:t>M</w:t>
      </w:r>
      <w:r w:rsidR="0020517F" w:rsidRPr="006B46D0">
        <w:rPr>
          <w:b/>
          <w:sz w:val="22"/>
          <w:szCs w:val="22"/>
        </w:rPr>
        <w:t>indezek figyelembe vételével készült el Harkány Város 201</w:t>
      </w:r>
      <w:r w:rsidR="00AC3CD3" w:rsidRPr="006B46D0">
        <w:rPr>
          <w:b/>
          <w:sz w:val="22"/>
          <w:szCs w:val="22"/>
        </w:rPr>
        <w:t>8</w:t>
      </w:r>
      <w:r w:rsidR="0020517F" w:rsidRPr="006B46D0">
        <w:rPr>
          <w:b/>
          <w:sz w:val="22"/>
          <w:szCs w:val="22"/>
        </w:rPr>
        <w:t xml:space="preserve"> évi Közbeszerzési terve</w:t>
      </w:r>
      <w:r w:rsidRPr="006B46D0">
        <w:rPr>
          <w:b/>
          <w:sz w:val="22"/>
          <w:szCs w:val="22"/>
        </w:rPr>
        <w:t>, melyet</w:t>
      </w:r>
      <w:r w:rsidR="0020517F" w:rsidRPr="006B46D0">
        <w:rPr>
          <w:b/>
          <w:sz w:val="22"/>
          <w:szCs w:val="22"/>
        </w:rPr>
        <w:t xml:space="preserve"> </w:t>
      </w:r>
      <w:r w:rsidRPr="006B46D0">
        <w:rPr>
          <w:b/>
          <w:sz w:val="22"/>
          <w:szCs w:val="22"/>
        </w:rPr>
        <w:t>Harkány Város Önkormányzatának Képviselő-Testülete 201</w:t>
      </w:r>
      <w:r w:rsidR="00AC3CD3" w:rsidRPr="006B46D0">
        <w:rPr>
          <w:b/>
          <w:sz w:val="22"/>
          <w:szCs w:val="22"/>
        </w:rPr>
        <w:t>8</w:t>
      </w:r>
      <w:r w:rsidRPr="006B46D0">
        <w:rPr>
          <w:b/>
          <w:sz w:val="22"/>
          <w:szCs w:val="22"/>
        </w:rPr>
        <w:t xml:space="preserve">.03. </w:t>
      </w:r>
      <w:r w:rsidR="00AC3CD3" w:rsidRPr="006B46D0">
        <w:rPr>
          <w:b/>
          <w:sz w:val="22"/>
          <w:szCs w:val="22"/>
        </w:rPr>
        <w:t>29</w:t>
      </w:r>
      <w:r w:rsidRPr="006B46D0">
        <w:rPr>
          <w:b/>
          <w:sz w:val="22"/>
          <w:szCs w:val="22"/>
        </w:rPr>
        <w:t>-i ülésén fogadott el.</w:t>
      </w:r>
    </w:p>
    <w:p w:rsidR="006150DA" w:rsidRPr="006B46D0" w:rsidRDefault="006150DA" w:rsidP="00F806D1">
      <w:pPr>
        <w:pStyle w:val="Default"/>
        <w:jc w:val="both"/>
        <w:rPr>
          <w:b/>
          <w:sz w:val="22"/>
          <w:szCs w:val="22"/>
        </w:rPr>
      </w:pPr>
    </w:p>
    <w:p w:rsidR="00F806D1" w:rsidRPr="006B46D0" w:rsidRDefault="00F806D1" w:rsidP="00F806D1">
      <w:pPr>
        <w:pStyle w:val="Default"/>
        <w:jc w:val="both"/>
        <w:rPr>
          <w:b/>
          <w:sz w:val="22"/>
          <w:szCs w:val="22"/>
        </w:rPr>
      </w:pPr>
      <w:r w:rsidRPr="006B46D0">
        <w:rPr>
          <w:b/>
          <w:sz w:val="22"/>
          <w:szCs w:val="22"/>
        </w:rPr>
        <w:t xml:space="preserve">A tervet az azóta eltelt időszakban felmerült újabb </w:t>
      </w:r>
      <w:r w:rsidR="006B46D0">
        <w:rPr>
          <w:b/>
          <w:sz w:val="22"/>
          <w:szCs w:val="22"/>
        </w:rPr>
        <w:t>köz</w:t>
      </w:r>
      <w:bookmarkStart w:id="0" w:name="_GoBack"/>
      <w:bookmarkEnd w:id="0"/>
      <w:r w:rsidRPr="006B46D0">
        <w:rPr>
          <w:b/>
          <w:sz w:val="22"/>
          <w:szCs w:val="22"/>
        </w:rPr>
        <w:t>beszerzés</w:t>
      </w:r>
      <w:r w:rsidR="006150DA" w:rsidRPr="006B46D0">
        <w:rPr>
          <w:b/>
          <w:sz w:val="22"/>
          <w:szCs w:val="22"/>
        </w:rPr>
        <w:t xml:space="preserve"> </w:t>
      </w:r>
      <w:r w:rsidR="005E37C8" w:rsidRPr="006B46D0">
        <w:rPr>
          <w:b/>
          <w:sz w:val="22"/>
          <w:szCs w:val="22"/>
        </w:rPr>
        <w:t xml:space="preserve">illetve az eredeti tervhez képest más eljárástípus megjelölése </w:t>
      </w:r>
      <w:r w:rsidRPr="006B46D0">
        <w:rPr>
          <w:b/>
          <w:sz w:val="22"/>
          <w:szCs w:val="22"/>
        </w:rPr>
        <w:t>miatt módosítani szükséges</w:t>
      </w:r>
      <w:r w:rsidR="00BC558A" w:rsidRPr="006B46D0">
        <w:rPr>
          <w:b/>
          <w:sz w:val="22"/>
          <w:szCs w:val="22"/>
        </w:rPr>
        <w:t>.</w:t>
      </w:r>
    </w:p>
    <w:p w:rsidR="006150DA" w:rsidRPr="006B46D0" w:rsidRDefault="006150DA" w:rsidP="00BC558A">
      <w:pPr>
        <w:pStyle w:val="Default"/>
        <w:jc w:val="both"/>
        <w:rPr>
          <w:sz w:val="22"/>
          <w:szCs w:val="22"/>
        </w:rPr>
      </w:pPr>
    </w:p>
    <w:p w:rsidR="00F806D1" w:rsidRPr="006B46D0" w:rsidRDefault="00F806D1" w:rsidP="006150DA">
      <w:pPr>
        <w:pStyle w:val="Default"/>
        <w:jc w:val="both"/>
        <w:rPr>
          <w:sz w:val="22"/>
          <w:szCs w:val="22"/>
        </w:rPr>
      </w:pPr>
      <w:r w:rsidRPr="006B46D0">
        <w:rPr>
          <w:sz w:val="22"/>
          <w:szCs w:val="22"/>
        </w:rPr>
        <w:t>Mindezek figyelembe vételével készült el Harkány Város 201</w:t>
      </w:r>
      <w:r w:rsidR="006B46D0" w:rsidRPr="006B46D0">
        <w:rPr>
          <w:sz w:val="22"/>
          <w:szCs w:val="22"/>
        </w:rPr>
        <w:t>8.</w:t>
      </w:r>
      <w:r w:rsidRPr="006B46D0">
        <w:rPr>
          <w:sz w:val="22"/>
          <w:szCs w:val="22"/>
        </w:rPr>
        <w:t xml:space="preserve"> évi Közbeszerzési tervének </w:t>
      </w:r>
      <w:r w:rsidR="00107333" w:rsidRPr="006B46D0">
        <w:rPr>
          <w:sz w:val="22"/>
          <w:szCs w:val="22"/>
        </w:rPr>
        <w:t>1</w:t>
      </w:r>
      <w:r w:rsidRPr="006B46D0">
        <w:rPr>
          <w:sz w:val="22"/>
          <w:szCs w:val="22"/>
        </w:rPr>
        <w:t>. számú módosítása</w:t>
      </w:r>
      <w:r w:rsidR="006150DA" w:rsidRPr="006B46D0">
        <w:rPr>
          <w:sz w:val="22"/>
          <w:szCs w:val="22"/>
        </w:rPr>
        <w:t xml:space="preserve"> a vonatkozó 1. sz. melléklet szerint</w:t>
      </w:r>
      <w:r w:rsidRPr="006B46D0">
        <w:rPr>
          <w:sz w:val="22"/>
          <w:szCs w:val="22"/>
        </w:rPr>
        <w:t xml:space="preserve">. </w:t>
      </w:r>
    </w:p>
    <w:p w:rsidR="00F806D1" w:rsidRPr="006B46D0" w:rsidRDefault="00F806D1" w:rsidP="00F80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06D1" w:rsidRPr="006B46D0" w:rsidRDefault="00F806D1" w:rsidP="00F80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</w:rPr>
        <w:t>Erre tekintettel az alábbi határozati javaslatot terjesztem a Tisztelt Képviselő-testület elé</w:t>
      </w:r>
      <w:r w:rsidR="006B46D0">
        <w:rPr>
          <w:rFonts w:ascii="Times New Roman" w:hAnsi="Times New Roman" w:cs="Times New Roman"/>
        </w:rPr>
        <w:t>!</w:t>
      </w:r>
    </w:p>
    <w:p w:rsidR="00F806D1" w:rsidRPr="006B46D0" w:rsidRDefault="00F806D1" w:rsidP="00F80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806D1" w:rsidRPr="006B46D0" w:rsidRDefault="00F806D1" w:rsidP="00F806D1">
      <w:pPr>
        <w:jc w:val="center"/>
        <w:rPr>
          <w:rFonts w:ascii="Times New Roman" w:hAnsi="Times New Roman" w:cs="Times New Roman"/>
          <w:b/>
          <w:u w:val="single"/>
        </w:rPr>
      </w:pPr>
      <w:r w:rsidRPr="006B46D0">
        <w:rPr>
          <w:rFonts w:ascii="Times New Roman" w:hAnsi="Times New Roman" w:cs="Times New Roman"/>
          <w:b/>
          <w:u w:val="single"/>
        </w:rPr>
        <w:t>Határozati javaslat</w:t>
      </w:r>
    </w:p>
    <w:p w:rsidR="00F806D1" w:rsidRPr="006B46D0" w:rsidRDefault="00F806D1" w:rsidP="00F806D1">
      <w:pPr>
        <w:jc w:val="center"/>
        <w:rPr>
          <w:rFonts w:ascii="Times New Roman" w:hAnsi="Times New Roman" w:cs="Times New Roman"/>
          <w:i/>
        </w:rPr>
      </w:pPr>
      <w:r w:rsidRPr="006B46D0">
        <w:rPr>
          <w:rFonts w:ascii="Times New Roman" w:hAnsi="Times New Roman" w:cs="Times New Roman"/>
          <w:i/>
        </w:rPr>
        <w:t>Harkány</w:t>
      </w:r>
      <w:r w:rsidR="00107333" w:rsidRPr="006B46D0">
        <w:rPr>
          <w:rFonts w:ascii="Times New Roman" w:hAnsi="Times New Roman" w:cs="Times New Roman"/>
          <w:i/>
        </w:rPr>
        <w:t xml:space="preserve"> Város Önkormányzata</w:t>
      </w:r>
      <w:r w:rsidRPr="006B46D0">
        <w:rPr>
          <w:rFonts w:ascii="Times New Roman" w:hAnsi="Times New Roman" w:cs="Times New Roman"/>
          <w:i/>
        </w:rPr>
        <w:t xml:space="preserve"> 201</w:t>
      </w:r>
      <w:r w:rsidR="006B46D0" w:rsidRPr="006B46D0">
        <w:rPr>
          <w:rFonts w:ascii="Times New Roman" w:hAnsi="Times New Roman" w:cs="Times New Roman"/>
          <w:i/>
        </w:rPr>
        <w:t>8</w:t>
      </w:r>
      <w:r w:rsidRPr="006B46D0">
        <w:rPr>
          <w:rFonts w:ascii="Times New Roman" w:hAnsi="Times New Roman" w:cs="Times New Roman"/>
          <w:i/>
        </w:rPr>
        <w:t xml:space="preserve"> évi Közbeszerzési tervének </w:t>
      </w:r>
      <w:r w:rsidR="00107333" w:rsidRPr="006B46D0">
        <w:rPr>
          <w:rFonts w:ascii="Times New Roman" w:hAnsi="Times New Roman" w:cs="Times New Roman"/>
          <w:i/>
        </w:rPr>
        <w:t>1</w:t>
      </w:r>
      <w:r w:rsidRPr="006B46D0">
        <w:rPr>
          <w:rFonts w:ascii="Times New Roman" w:hAnsi="Times New Roman" w:cs="Times New Roman"/>
          <w:i/>
        </w:rPr>
        <w:t>. számú módosításáról</w:t>
      </w:r>
    </w:p>
    <w:p w:rsidR="00F806D1" w:rsidRPr="006B46D0" w:rsidRDefault="00F806D1" w:rsidP="00F80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</w:rPr>
        <w:t xml:space="preserve">Harkány Város Önkormányzatának Képviselő-testülete Harkány Város </w:t>
      </w:r>
      <w:r w:rsidR="00107333" w:rsidRPr="006B46D0">
        <w:rPr>
          <w:rFonts w:ascii="Times New Roman" w:hAnsi="Times New Roman" w:cs="Times New Roman"/>
        </w:rPr>
        <w:t>Önkormányzata</w:t>
      </w:r>
      <w:r w:rsidRPr="006B46D0">
        <w:rPr>
          <w:rFonts w:ascii="Times New Roman" w:hAnsi="Times New Roman" w:cs="Times New Roman"/>
        </w:rPr>
        <w:t xml:space="preserve"> 201</w:t>
      </w:r>
      <w:r w:rsidR="006B46D0" w:rsidRPr="006B46D0">
        <w:rPr>
          <w:rFonts w:ascii="Times New Roman" w:hAnsi="Times New Roman" w:cs="Times New Roman"/>
        </w:rPr>
        <w:t>8</w:t>
      </w:r>
      <w:r w:rsidRPr="006B46D0">
        <w:rPr>
          <w:rFonts w:ascii="Times New Roman" w:hAnsi="Times New Roman" w:cs="Times New Roman"/>
        </w:rPr>
        <w:t xml:space="preserve">. évre vonatkozó közbeszerzési tervének </w:t>
      </w:r>
      <w:r w:rsidR="00107333" w:rsidRPr="006B46D0">
        <w:rPr>
          <w:rFonts w:ascii="Times New Roman" w:hAnsi="Times New Roman" w:cs="Times New Roman"/>
        </w:rPr>
        <w:t>1</w:t>
      </w:r>
      <w:r w:rsidRPr="006B46D0">
        <w:rPr>
          <w:rFonts w:ascii="Times New Roman" w:hAnsi="Times New Roman" w:cs="Times New Roman"/>
        </w:rPr>
        <w:t>. számú módosítás</w:t>
      </w:r>
      <w:r w:rsidR="006150DA" w:rsidRPr="006B46D0">
        <w:rPr>
          <w:rFonts w:ascii="Times New Roman" w:hAnsi="Times New Roman" w:cs="Times New Roman"/>
        </w:rPr>
        <w:t xml:space="preserve">át </w:t>
      </w:r>
      <w:r w:rsidRPr="006B46D0">
        <w:rPr>
          <w:rFonts w:ascii="Times New Roman" w:hAnsi="Times New Roman" w:cs="Times New Roman"/>
        </w:rPr>
        <w:t>a jelen határozat melléklete szerint elfogadja.</w:t>
      </w:r>
    </w:p>
    <w:p w:rsidR="00F806D1" w:rsidRPr="006B46D0" w:rsidRDefault="00F806D1" w:rsidP="00F80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06D1" w:rsidRPr="006B46D0" w:rsidRDefault="00F806D1" w:rsidP="00F806D1">
      <w:pPr>
        <w:jc w:val="both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</w:rPr>
        <w:t>Határidő: azonnal</w:t>
      </w:r>
    </w:p>
    <w:p w:rsidR="00F806D1" w:rsidRPr="006B46D0" w:rsidRDefault="00F806D1" w:rsidP="00F806D1">
      <w:pPr>
        <w:jc w:val="both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</w:rPr>
        <w:t>Felelős: műszaki osztályvezető</w:t>
      </w:r>
    </w:p>
    <w:p w:rsidR="00F806D1" w:rsidRPr="006B46D0" w:rsidRDefault="00F806D1" w:rsidP="00F806D1">
      <w:pPr>
        <w:jc w:val="center"/>
        <w:rPr>
          <w:rFonts w:ascii="Times New Roman" w:hAnsi="Times New Roman" w:cs="Times New Roman"/>
        </w:rPr>
      </w:pPr>
      <w:r w:rsidRPr="006B46D0">
        <w:rPr>
          <w:rFonts w:ascii="Times New Roman" w:hAnsi="Times New Roman" w:cs="Times New Roman"/>
        </w:rPr>
        <w:t>Tisztelettel:</w:t>
      </w:r>
    </w:p>
    <w:p w:rsidR="004F19A0" w:rsidRPr="006B46D0" w:rsidRDefault="006B46D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Dr. Markovics Boglárka, jegyző s.k. </w:t>
      </w: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6B46D0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4F19A0" w:rsidRPr="006B46D0" w:rsidSect="008434E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B0298"/>
    <w:multiLevelType w:val="hybridMultilevel"/>
    <w:tmpl w:val="54B878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91F"/>
    <w:rsid w:val="00005FC9"/>
    <w:rsid w:val="000465CF"/>
    <w:rsid w:val="000D1C13"/>
    <w:rsid w:val="000F388D"/>
    <w:rsid w:val="000F745B"/>
    <w:rsid w:val="00107333"/>
    <w:rsid w:val="00154FFB"/>
    <w:rsid w:val="0020392D"/>
    <w:rsid w:val="0020517F"/>
    <w:rsid w:val="00236F17"/>
    <w:rsid w:val="0026417E"/>
    <w:rsid w:val="00267AFB"/>
    <w:rsid w:val="00310151"/>
    <w:rsid w:val="00313C85"/>
    <w:rsid w:val="00313F63"/>
    <w:rsid w:val="003830FE"/>
    <w:rsid w:val="0039320F"/>
    <w:rsid w:val="003B0B32"/>
    <w:rsid w:val="003F66DC"/>
    <w:rsid w:val="00436D5F"/>
    <w:rsid w:val="004F19A0"/>
    <w:rsid w:val="004F572C"/>
    <w:rsid w:val="0051231B"/>
    <w:rsid w:val="005224A2"/>
    <w:rsid w:val="005506F4"/>
    <w:rsid w:val="0055318A"/>
    <w:rsid w:val="0056024D"/>
    <w:rsid w:val="00567AA3"/>
    <w:rsid w:val="00594525"/>
    <w:rsid w:val="005A55C0"/>
    <w:rsid w:val="005E37C8"/>
    <w:rsid w:val="00611BDB"/>
    <w:rsid w:val="006150DA"/>
    <w:rsid w:val="006568BB"/>
    <w:rsid w:val="00663B54"/>
    <w:rsid w:val="00695B6D"/>
    <w:rsid w:val="006B46D0"/>
    <w:rsid w:val="006B6C10"/>
    <w:rsid w:val="006E291D"/>
    <w:rsid w:val="00730723"/>
    <w:rsid w:val="00766F37"/>
    <w:rsid w:val="00771A7B"/>
    <w:rsid w:val="00794182"/>
    <w:rsid w:val="007E2C5E"/>
    <w:rsid w:val="007E5D2D"/>
    <w:rsid w:val="0080149C"/>
    <w:rsid w:val="00816DF2"/>
    <w:rsid w:val="008434E0"/>
    <w:rsid w:val="00861C47"/>
    <w:rsid w:val="008667FC"/>
    <w:rsid w:val="00890DAB"/>
    <w:rsid w:val="008A32E1"/>
    <w:rsid w:val="009043B3"/>
    <w:rsid w:val="00921916"/>
    <w:rsid w:val="00992F16"/>
    <w:rsid w:val="00A520CE"/>
    <w:rsid w:val="00AC3CD3"/>
    <w:rsid w:val="00B07B14"/>
    <w:rsid w:val="00B2402A"/>
    <w:rsid w:val="00B26FF1"/>
    <w:rsid w:val="00B37E50"/>
    <w:rsid w:val="00B43E16"/>
    <w:rsid w:val="00B540DB"/>
    <w:rsid w:val="00B72CE1"/>
    <w:rsid w:val="00BA7524"/>
    <w:rsid w:val="00BC558A"/>
    <w:rsid w:val="00C62696"/>
    <w:rsid w:val="00C64175"/>
    <w:rsid w:val="00C932D1"/>
    <w:rsid w:val="00D01C31"/>
    <w:rsid w:val="00D6377E"/>
    <w:rsid w:val="00D74B31"/>
    <w:rsid w:val="00D7591F"/>
    <w:rsid w:val="00DB7F75"/>
    <w:rsid w:val="00E662E8"/>
    <w:rsid w:val="00E6667C"/>
    <w:rsid w:val="00E70E35"/>
    <w:rsid w:val="00E7308D"/>
    <w:rsid w:val="00E76D81"/>
    <w:rsid w:val="00ED4DD9"/>
    <w:rsid w:val="00F57947"/>
    <w:rsid w:val="00F7765F"/>
    <w:rsid w:val="00F806D1"/>
    <w:rsid w:val="00F9428C"/>
    <w:rsid w:val="00FA0060"/>
    <w:rsid w:val="00FC7B97"/>
    <w:rsid w:val="00FE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3DAA"/>
  <w15:docId w15:val="{8EF2F906-EB72-4E1E-A0FE-67DBB410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qFormat/>
    <w:rsid w:val="0026417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36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6F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2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43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1323</Words>
  <Characters>9135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Önkormányzata Harkány Város</cp:lastModifiedBy>
  <cp:revision>5</cp:revision>
  <cp:lastPrinted>2015-03-19T13:13:00Z</cp:lastPrinted>
  <dcterms:created xsi:type="dcterms:W3CDTF">2018-05-29T07:22:00Z</dcterms:created>
  <dcterms:modified xsi:type="dcterms:W3CDTF">2018-05-29T09:38:00Z</dcterms:modified>
</cp:coreProperties>
</file>